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4CC5" w14:textId="77777777" w:rsidR="000C2FB2" w:rsidRDefault="000C2FB2" w:rsidP="000C2FB2">
      <w:pPr>
        <w:jc w:val="center"/>
        <w:rPr>
          <w:rFonts w:ascii="Saira Medium" w:hAnsi="Saira Medium"/>
          <w:b/>
          <w:color w:val="C2007A"/>
          <w:sz w:val="32"/>
          <w:szCs w:val="32"/>
        </w:rPr>
      </w:pPr>
    </w:p>
    <w:p w14:paraId="23922017" w14:textId="55AA7FBA" w:rsidR="005462F2" w:rsidRDefault="005462F2" w:rsidP="005462F2">
      <w:pPr>
        <w:jc w:val="center"/>
        <w:rPr>
          <w:rFonts w:ascii="Saira Medium" w:hAnsi="Saira Medium"/>
          <w:b/>
          <w:color w:val="C2007A"/>
          <w:sz w:val="32"/>
          <w:szCs w:val="32"/>
        </w:rPr>
      </w:pPr>
    </w:p>
    <w:p w14:paraId="08F2E0C2" w14:textId="77777777" w:rsidR="000C5D64" w:rsidRDefault="000C5D64" w:rsidP="005462F2">
      <w:pPr>
        <w:jc w:val="center"/>
        <w:rPr>
          <w:rFonts w:ascii="Saira Medium" w:hAnsi="Saira Medium"/>
          <w:b/>
          <w:color w:val="C2007A"/>
          <w:sz w:val="32"/>
          <w:szCs w:val="32"/>
        </w:rPr>
      </w:pPr>
    </w:p>
    <w:p w14:paraId="1F7B8C52" w14:textId="0D2441B0" w:rsidR="0021517D" w:rsidRPr="0021517D" w:rsidRDefault="000C5D64" w:rsidP="0021517D">
      <w:pPr>
        <w:jc w:val="center"/>
        <w:rPr>
          <w:rFonts w:ascii="Saira" w:hAnsi="Saira"/>
          <w:color w:val="1F3864" w:themeColor="accent5" w:themeShade="80"/>
        </w:rPr>
      </w:pPr>
      <w:r>
        <w:rPr>
          <w:rFonts w:ascii="Saira Medium" w:hAnsi="Saira Medium"/>
          <w:b/>
          <w:color w:val="C2007A"/>
          <w:sz w:val="32"/>
          <w:szCs w:val="32"/>
        </w:rPr>
        <w:t xml:space="preserve">Un millar de personas </w:t>
      </w:r>
      <w:r w:rsidR="0021517D">
        <w:rPr>
          <w:rFonts w:ascii="Saira Medium" w:hAnsi="Saira Medium"/>
          <w:color w:val="1F3864" w:themeColor="accent5" w:themeShade="80"/>
          <w:sz w:val="32"/>
          <w:szCs w:val="32"/>
        </w:rPr>
        <w:t>a</w:t>
      </w:r>
      <w:r>
        <w:rPr>
          <w:rFonts w:ascii="Saira Medium" w:hAnsi="Saira Medium"/>
          <w:color w:val="1F3864" w:themeColor="accent5" w:themeShade="80"/>
          <w:sz w:val="32"/>
          <w:szCs w:val="32"/>
        </w:rPr>
        <w:t>ccede por telecabina a Borreguiles para observar L</w:t>
      </w:r>
      <w:r w:rsidR="0021517D">
        <w:rPr>
          <w:rFonts w:ascii="Saira Medium" w:hAnsi="Saira Medium"/>
          <w:color w:val="1F3864" w:themeColor="accent5" w:themeShade="80"/>
          <w:sz w:val="32"/>
          <w:szCs w:val="32"/>
        </w:rPr>
        <w:t xml:space="preserve">as </w:t>
      </w:r>
      <w:r w:rsidR="0021517D">
        <w:rPr>
          <w:rFonts w:ascii="Saira Medium" w:hAnsi="Saira Medium"/>
          <w:b/>
          <w:color w:val="C2007A"/>
          <w:sz w:val="32"/>
          <w:szCs w:val="32"/>
        </w:rPr>
        <w:t>Perseidas</w:t>
      </w:r>
    </w:p>
    <w:p w14:paraId="61C2F71D" w14:textId="77777777" w:rsidR="0021517D" w:rsidRPr="0021517D" w:rsidRDefault="0021517D" w:rsidP="0021517D">
      <w:pPr>
        <w:ind w:left="360"/>
        <w:jc w:val="both"/>
        <w:rPr>
          <w:rFonts w:ascii="Saira" w:hAnsi="Saira"/>
          <w:color w:val="1F3864" w:themeColor="accent5" w:themeShade="80"/>
          <w:sz w:val="20"/>
          <w:szCs w:val="20"/>
        </w:rPr>
      </w:pPr>
    </w:p>
    <w:p w14:paraId="12F9746B" w14:textId="77777777" w:rsidR="000C5D64" w:rsidRPr="000C5D64" w:rsidRDefault="000C5D64" w:rsidP="000C5D64">
      <w:pPr>
        <w:numPr>
          <w:ilvl w:val="0"/>
          <w:numId w:val="34"/>
        </w:numPr>
        <w:jc w:val="both"/>
        <w:rPr>
          <w:rFonts w:ascii="Saira" w:hAnsi="Saira"/>
          <w:color w:val="1F3864" w:themeColor="accent5" w:themeShade="80"/>
        </w:rPr>
      </w:pPr>
      <w:r w:rsidRPr="000C5D64">
        <w:rPr>
          <w:rFonts w:ascii="Saira" w:hAnsi="Saira"/>
          <w:color w:val="1F3864" w:themeColor="accent5" w:themeShade="80"/>
        </w:rPr>
        <w:t>El fuerte viento y la Luna condicionan la jornada de observación astronómica</w:t>
      </w:r>
    </w:p>
    <w:p w14:paraId="5B6EB5F1" w14:textId="77777777" w:rsidR="0021517D" w:rsidRPr="0021517D" w:rsidRDefault="0021517D" w:rsidP="0021517D">
      <w:pPr>
        <w:jc w:val="both"/>
        <w:rPr>
          <w:rFonts w:ascii="Saira" w:hAnsi="Saira"/>
          <w:color w:val="1F3864" w:themeColor="accent5" w:themeShade="80"/>
          <w:sz w:val="22"/>
          <w:szCs w:val="22"/>
        </w:rPr>
      </w:pPr>
    </w:p>
    <w:p w14:paraId="69150B4D" w14:textId="77777777" w:rsidR="000C5D64" w:rsidRPr="000C5D64" w:rsidRDefault="000C5D64" w:rsidP="000C5D64">
      <w:pPr>
        <w:jc w:val="both"/>
        <w:rPr>
          <w:rFonts w:ascii="Saira" w:hAnsi="Saira"/>
          <w:color w:val="1F3864" w:themeColor="accent5" w:themeShade="80"/>
          <w:sz w:val="20"/>
          <w:szCs w:val="20"/>
        </w:rPr>
      </w:pPr>
    </w:p>
    <w:p w14:paraId="0244E2B8" w14:textId="67FCB81F" w:rsidR="000C5D64" w:rsidRPr="000C5D64" w:rsidRDefault="000C5D64" w:rsidP="000C5D64">
      <w:pPr>
        <w:ind w:left="360" w:firstLine="34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Un millar de personas accedieron anoche a través </w:t>
      </w:r>
      <w:proofErr w:type="gramStart"/>
      <w:r w:rsidRPr="000C5D64">
        <w:rPr>
          <w:rFonts w:ascii="Saira" w:hAnsi="Saira"/>
          <w:color w:val="1F3864" w:themeColor="accent5" w:themeShade="80"/>
          <w:sz w:val="22"/>
          <w:szCs w:val="22"/>
        </w:rPr>
        <w:t>del telecabina</w:t>
      </w:r>
      <w:proofErr w:type="gramEnd"/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 Al </w:t>
      </w:r>
      <w:proofErr w:type="spellStart"/>
      <w:r w:rsidRPr="000C5D64">
        <w:rPr>
          <w:rFonts w:ascii="Saira" w:hAnsi="Saira"/>
          <w:color w:val="1F3864" w:themeColor="accent5" w:themeShade="80"/>
          <w:sz w:val="22"/>
          <w:szCs w:val="22"/>
        </w:rPr>
        <w:t>Andalus</w:t>
      </w:r>
      <w:proofErr w:type="spellEnd"/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 a las actividades vinculadas a la observación de las Perseidas organizadas en Borreguiles (2.700 metros) por la estación de esquí y montaña de Sierra Nevada.</w:t>
      </w:r>
    </w:p>
    <w:p w14:paraId="354D0D1C" w14:textId="65306C01" w:rsidR="000C5D64" w:rsidRPr="000C5D64" w:rsidRDefault="000C5D64" w:rsidP="000C5D64">
      <w:pPr>
        <w:ind w:left="360" w:firstLine="34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0C5D64">
        <w:rPr>
          <w:rFonts w:ascii="Saira" w:hAnsi="Saira"/>
          <w:color w:val="1F3864" w:themeColor="accent5" w:themeShade="80"/>
          <w:sz w:val="22"/>
          <w:szCs w:val="22"/>
        </w:rPr>
        <w:t>El fuerte viento y la presencia de la Luna condicionaron la observación de los asistentes que se distribuyeron, con mantas y ropa de abrigo, por el llano de Borreguiles.</w:t>
      </w:r>
      <w:bookmarkStart w:id="0" w:name="_GoBack"/>
      <w:bookmarkEnd w:id="0"/>
    </w:p>
    <w:p w14:paraId="694EC5DF" w14:textId="77777777" w:rsidR="000C5D64" w:rsidRPr="000C5D64" w:rsidRDefault="000C5D64" w:rsidP="000C5D64">
      <w:pPr>
        <w:ind w:left="360" w:firstLine="34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Mientras, alrededor de 200 personas acudieron a la charla científica que se desarrolló en el interior del edificio Borreguiles conducida por expertos del Instituto Andaluz de Astrofísica y de empresa de </w:t>
      </w:r>
      <w:proofErr w:type="spellStart"/>
      <w:r w:rsidRPr="000C5D64">
        <w:rPr>
          <w:rFonts w:ascii="Saira" w:hAnsi="Saira"/>
          <w:color w:val="1F3864" w:themeColor="accent5" w:themeShade="80"/>
          <w:sz w:val="22"/>
          <w:szCs w:val="22"/>
        </w:rPr>
        <w:t>astroturismo</w:t>
      </w:r>
      <w:proofErr w:type="spellEnd"/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 </w:t>
      </w:r>
      <w:proofErr w:type="spellStart"/>
      <w:r w:rsidRPr="000C5D64">
        <w:rPr>
          <w:rFonts w:ascii="Saira" w:hAnsi="Saira"/>
          <w:color w:val="1F3864" w:themeColor="accent5" w:themeShade="80"/>
          <w:sz w:val="22"/>
          <w:szCs w:val="22"/>
        </w:rPr>
        <w:t>Azimuth</w:t>
      </w:r>
      <w:proofErr w:type="spellEnd"/>
      <w:r w:rsidRPr="000C5D64">
        <w:rPr>
          <w:rFonts w:ascii="Saira" w:hAnsi="Saira"/>
          <w:color w:val="1F3864" w:themeColor="accent5" w:themeShade="80"/>
          <w:sz w:val="22"/>
          <w:szCs w:val="22"/>
        </w:rPr>
        <w:t xml:space="preserve">. </w:t>
      </w:r>
    </w:p>
    <w:p w14:paraId="0E09E823" w14:textId="77777777" w:rsidR="000C5D64" w:rsidRPr="000C5D64" w:rsidRDefault="000C5D64" w:rsidP="000C5D64">
      <w:pPr>
        <w:ind w:left="360" w:firstLine="34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0C5D64">
        <w:rPr>
          <w:rFonts w:ascii="Saira" w:hAnsi="Saira"/>
          <w:color w:val="1F3864" w:themeColor="accent5" w:themeShade="80"/>
          <w:sz w:val="22"/>
          <w:szCs w:val="22"/>
        </w:rPr>
        <w:t>Mientras los niños participaban en juegos vinculados a las estrellas y al espacio, los adultos inscritos en el programa completo Perseidas cerraron la jornada con un taller de observación con telescopios.</w:t>
      </w:r>
    </w:p>
    <w:p w14:paraId="104AC340" w14:textId="3276C19E" w:rsidR="004803A2" w:rsidRPr="000C5D64" w:rsidRDefault="004803A2" w:rsidP="000C5D64">
      <w:pPr>
        <w:ind w:left="360"/>
        <w:jc w:val="both"/>
        <w:rPr>
          <w:rFonts w:ascii="Saira" w:hAnsi="Saira"/>
          <w:color w:val="1F3864" w:themeColor="accent5" w:themeShade="80"/>
          <w:sz w:val="22"/>
          <w:szCs w:val="22"/>
        </w:rPr>
      </w:pPr>
    </w:p>
    <w:sectPr w:rsidR="004803A2" w:rsidRPr="000C5D6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67D4" w14:textId="77777777" w:rsidR="0032706F" w:rsidRDefault="0032706F" w:rsidP="00AF6EA5">
      <w:r>
        <w:separator/>
      </w:r>
    </w:p>
  </w:endnote>
  <w:endnote w:type="continuationSeparator" w:id="0">
    <w:p w14:paraId="3F345729" w14:textId="77777777" w:rsidR="0032706F" w:rsidRDefault="0032706F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Saira Medium">
    <w:panose1 w:val="00000600000000000000"/>
    <w:charset w:val="00"/>
    <w:family w:val="auto"/>
    <w:pitch w:val="variable"/>
    <w:sig w:usb0="00000003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CE16" w14:textId="77777777" w:rsidR="0032706F" w:rsidRDefault="0032706F" w:rsidP="00AF6EA5">
      <w:r>
        <w:separator/>
      </w:r>
    </w:p>
  </w:footnote>
  <w:footnote w:type="continuationSeparator" w:id="0">
    <w:p w14:paraId="3A9D04E2" w14:textId="77777777" w:rsidR="0032706F" w:rsidRDefault="0032706F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9D"/>
    <w:multiLevelType w:val="hybridMultilevel"/>
    <w:tmpl w:val="25581250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D46"/>
    <w:multiLevelType w:val="hybridMultilevel"/>
    <w:tmpl w:val="84842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F32"/>
    <w:multiLevelType w:val="hybridMultilevel"/>
    <w:tmpl w:val="DFCC3E7C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002"/>
    <w:multiLevelType w:val="hybridMultilevel"/>
    <w:tmpl w:val="1770A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682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EFC"/>
    <w:multiLevelType w:val="hybridMultilevel"/>
    <w:tmpl w:val="A05E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7A4"/>
    <w:multiLevelType w:val="hybridMultilevel"/>
    <w:tmpl w:val="F97498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6394"/>
    <w:multiLevelType w:val="hybridMultilevel"/>
    <w:tmpl w:val="954638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007E"/>
    <w:multiLevelType w:val="hybridMultilevel"/>
    <w:tmpl w:val="1F3CC600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152B5181"/>
    <w:multiLevelType w:val="hybridMultilevel"/>
    <w:tmpl w:val="AEAA3CFA"/>
    <w:lvl w:ilvl="0" w:tplc="979E255C">
      <w:start w:val="4"/>
      <w:numFmt w:val="bullet"/>
      <w:lvlText w:val="-"/>
      <w:lvlJc w:val="left"/>
      <w:pPr>
        <w:ind w:left="1068" w:hanging="360"/>
      </w:pPr>
      <w:rPr>
        <w:rFonts w:ascii="Saira" w:eastAsia="Times New Roman" w:hAnsi="Sai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14D7"/>
    <w:multiLevelType w:val="hybridMultilevel"/>
    <w:tmpl w:val="7EC010BA"/>
    <w:lvl w:ilvl="0" w:tplc="17A682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063C6"/>
    <w:multiLevelType w:val="hybridMultilevel"/>
    <w:tmpl w:val="CB180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516C4"/>
    <w:multiLevelType w:val="hybridMultilevel"/>
    <w:tmpl w:val="3C7A9CAC"/>
    <w:lvl w:ilvl="0" w:tplc="E034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6707"/>
    <w:multiLevelType w:val="multilevel"/>
    <w:tmpl w:val="AA3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A31B4"/>
    <w:multiLevelType w:val="hybridMultilevel"/>
    <w:tmpl w:val="9CA281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B44D2"/>
    <w:multiLevelType w:val="hybridMultilevel"/>
    <w:tmpl w:val="C88E6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46C"/>
    <w:multiLevelType w:val="hybridMultilevel"/>
    <w:tmpl w:val="6110F7FE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3BC3"/>
    <w:multiLevelType w:val="hybridMultilevel"/>
    <w:tmpl w:val="F2ECF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6E81"/>
    <w:multiLevelType w:val="hybridMultilevel"/>
    <w:tmpl w:val="49B61B96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571D"/>
    <w:multiLevelType w:val="hybridMultilevel"/>
    <w:tmpl w:val="9998C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6179"/>
    <w:multiLevelType w:val="hybridMultilevel"/>
    <w:tmpl w:val="31E8DA90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F7884"/>
    <w:multiLevelType w:val="hybridMultilevel"/>
    <w:tmpl w:val="1E82D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157A"/>
    <w:multiLevelType w:val="hybridMultilevel"/>
    <w:tmpl w:val="E24062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407B1"/>
    <w:multiLevelType w:val="hybridMultilevel"/>
    <w:tmpl w:val="58B6D0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4204"/>
    <w:multiLevelType w:val="hybridMultilevel"/>
    <w:tmpl w:val="B8DED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E6DF9"/>
    <w:multiLevelType w:val="hybridMultilevel"/>
    <w:tmpl w:val="4D38CE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61016"/>
    <w:multiLevelType w:val="hybridMultilevel"/>
    <w:tmpl w:val="9FA60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A0296"/>
    <w:multiLevelType w:val="hybridMultilevel"/>
    <w:tmpl w:val="B1CEA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781"/>
    <w:multiLevelType w:val="hybridMultilevel"/>
    <w:tmpl w:val="ECAC063E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1FBF"/>
    <w:multiLevelType w:val="hybridMultilevel"/>
    <w:tmpl w:val="15582D58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80F98"/>
    <w:multiLevelType w:val="hybridMultilevel"/>
    <w:tmpl w:val="EBCA3B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21"/>
  </w:num>
  <w:num w:numId="5">
    <w:abstractNumId w:val="16"/>
  </w:num>
  <w:num w:numId="6">
    <w:abstractNumId w:val="11"/>
  </w:num>
  <w:num w:numId="7">
    <w:abstractNumId w:val="33"/>
  </w:num>
  <w:num w:numId="8">
    <w:abstractNumId w:val="7"/>
  </w:num>
  <w:num w:numId="9">
    <w:abstractNumId w:val="30"/>
  </w:num>
  <w:num w:numId="10">
    <w:abstractNumId w:val="26"/>
  </w:num>
  <w:num w:numId="11">
    <w:abstractNumId w:val="28"/>
  </w:num>
  <w:num w:numId="12">
    <w:abstractNumId w:val="18"/>
  </w:num>
  <w:num w:numId="13">
    <w:abstractNumId w:val="20"/>
  </w:num>
  <w:num w:numId="14">
    <w:abstractNumId w:val="4"/>
  </w:num>
  <w:num w:numId="15">
    <w:abstractNumId w:val="1"/>
  </w:num>
  <w:num w:numId="16">
    <w:abstractNumId w:val="2"/>
  </w:num>
  <w:num w:numId="17">
    <w:abstractNumId w:val="5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13"/>
  </w:num>
  <w:num w:numId="23">
    <w:abstractNumId w:val="6"/>
  </w:num>
  <w:num w:numId="24">
    <w:abstractNumId w:val="14"/>
  </w:num>
  <w:num w:numId="25">
    <w:abstractNumId w:val="24"/>
  </w:num>
  <w:num w:numId="26">
    <w:abstractNumId w:val="29"/>
  </w:num>
  <w:num w:numId="27">
    <w:abstractNumId w:val="3"/>
  </w:num>
  <w:num w:numId="28">
    <w:abstractNumId w:val="8"/>
  </w:num>
  <w:num w:numId="29">
    <w:abstractNumId w:val="19"/>
  </w:num>
  <w:num w:numId="30">
    <w:abstractNumId w:val="32"/>
  </w:num>
  <w:num w:numId="31">
    <w:abstractNumId w:val="17"/>
  </w:num>
  <w:num w:numId="32">
    <w:abstractNumId w:val="22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23AD5"/>
    <w:rsid w:val="000269B4"/>
    <w:rsid w:val="00051A39"/>
    <w:rsid w:val="00057C14"/>
    <w:rsid w:val="000921ED"/>
    <w:rsid w:val="000A0041"/>
    <w:rsid w:val="000C2FB2"/>
    <w:rsid w:val="000C5D64"/>
    <w:rsid w:val="000D1DFE"/>
    <w:rsid w:val="00104B69"/>
    <w:rsid w:val="00144A6F"/>
    <w:rsid w:val="001C47B5"/>
    <w:rsid w:val="001F7509"/>
    <w:rsid w:val="0021517D"/>
    <w:rsid w:val="0026541F"/>
    <w:rsid w:val="0029678F"/>
    <w:rsid w:val="002C63D5"/>
    <w:rsid w:val="002F429E"/>
    <w:rsid w:val="0032706F"/>
    <w:rsid w:val="00343264"/>
    <w:rsid w:val="0035342D"/>
    <w:rsid w:val="003B2E67"/>
    <w:rsid w:val="003D173A"/>
    <w:rsid w:val="00425CF1"/>
    <w:rsid w:val="00430314"/>
    <w:rsid w:val="004803A2"/>
    <w:rsid w:val="004B5C80"/>
    <w:rsid w:val="004B6428"/>
    <w:rsid w:val="004C3BD9"/>
    <w:rsid w:val="00521873"/>
    <w:rsid w:val="005462F2"/>
    <w:rsid w:val="0055442C"/>
    <w:rsid w:val="005F0B03"/>
    <w:rsid w:val="00624CE2"/>
    <w:rsid w:val="00625D3D"/>
    <w:rsid w:val="006A7C36"/>
    <w:rsid w:val="006D7980"/>
    <w:rsid w:val="006F35E7"/>
    <w:rsid w:val="007307E4"/>
    <w:rsid w:val="007577C9"/>
    <w:rsid w:val="00770440"/>
    <w:rsid w:val="007C565C"/>
    <w:rsid w:val="00811501"/>
    <w:rsid w:val="00835983"/>
    <w:rsid w:val="0084668E"/>
    <w:rsid w:val="00892CD4"/>
    <w:rsid w:val="008C598C"/>
    <w:rsid w:val="008E3C31"/>
    <w:rsid w:val="009018B9"/>
    <w:rsid w:val="009203EE"/>
    <w:rsid w:val="00943002"/>
    <w:rsid w:val="00947B6C"/>
    <w:rsid w:val="009849D4"/>
    <w:rsid w:val="00986C29"/>
    <w:rsid w:val="00A0203E"/>
    <w:rsid w:val="00A25356"/>
    <w:rsid w:val="00A427DB"/>
    <w:rsid w:val="00A67D09"/>
    <w:rsid w:val="00AC5ABB"/>
    <w:rsid w:val="00AF6EA5"/>
    <w:rsid w:val="00B153D8"/>
    <w:rsid w:val="00B47ED4"/>
    <w:rsid w:val="00B5197C"/>
    <w:rsid w:val="00B96010"/>
    <w:rsid w:val="00BC0D1B"/>
    <w:rsid w:val="00BD2FA2"/>
    <w:rsid w:val="00C63D4B"/>
    <w:rsid w:val="00C7486D"/>
    <w:rsid w:val="00CD7747"/>
    <w:rsid w:val="00D36407"/>
    <w:rsid w:val="00D45084"/>
    <w:rsid w:val="00D52980"/>
    <w:rsid w:val="00D55DD3"/>
    <w:rsid w:val="00D57F85"/>
    <w:rsid w:val="00D8582A"/>
    <w:rsid w:val="00D95D7B"/>
    <w:rsid w:val="00DB3CE4"/>
    <w:rsid w:val="00E207F1"/>
    <w:rsid w:val="00E27E93"/>
    <w:rsid w:val="00E65415"/>
    <w:rsid w:val="00E7019D"/>
    <w:rsid w:val="00E818F4"/>
    <w:rsid w:val="00EC505D"/>
    <w:rsid w:val="00ED7CD2"/>
    <w:rsid w:val="00EF1629"/>
    <w:rsid w:val="00F51134"/>
    <w:rsid w:val="00F564B1"/>
    <w:rsid w:val="00F9746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F429E"/>
    <w:pPr>
      <w:spacing w:line="360" w:lineRule="auto"/>
      <w:ind w:firstLine="567"/>
      <w:jc w:val="center"/>
    </w:pPr>
    <w:rPr>
      <w:b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2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u-ml-xs">
    <w:name w:val="u-ml-xs"/>
    <w:basedOn w:val="Fuentedeprrafopredeter"/>
    <w:rsid w:val="00C7486D"/>
  </w:style>
  <w:style w:type="character" w:styleId="Hipervnculo">
    <w:name w:val="Hyperlink"/>
    <w:basedOn w:val="Fuentedeprrafopredeter"/>
    <w:uiPriority w:val="99"/>
    <w:unhideWhenUsed/>
    <w:rsid w:val="00C748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5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814</Characters>
  <Application>Microsoft Office Word</Application>
  <DocSecurity>0</DocSecurity>
  <Lines>54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2019-08-11T08:53:00Z</dcterms:created>
  <dcterms:modified xsi:type="dcterms:W3CDTF">2019-08-11T08:53:00Z</dcterms:modified>
</cp:coreProperties>
</file>