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F3BC" w14:textId="77777777" w:rsidR="006442EA" w:rsidRDefault="006442EA" w:rsidP="00986EA5">
      <w:pPr>
        <w:ind w:left="705" w:hanging="705"/>
        <w:jc w:val="both"/>
        <w:rPr>
          <w:b/>
          <w:bCs/>
          <w:color w:val="002060"/>
          <w:sz w:val="32"/>
          <w:szCs w:val="32"/>
        </w:rPr>
      </w:pPr>
    </w:p>
    <w:p w14:paraId="7C42B793" w14:textId="3A8306C9" w:rsidR="0071772D" w:rsidRPr="0071772D" w:rsidRDefault="00986EA5" w:rsidP="00DF7AEB">
      <w:pPr>
        <w:ind w:left="705"/>
        <w:jc w:val="center"/>
        <w:rPr>
          <w:b/>
          <w:bCs/>
          <w:color w:val="002060"/>
          <w:sz w:val="36"/>
          <w:szCs w:val="36"/>
        </w:rPr>
      </w:pPr>
      <w:r w:rsidRPr="006442EA">
        <w:rPr>
          <w:b/>
          <w:bCs/>
          <w:color w:val="002060"/>
          <w:sz w:val="36"/>
          <w:szCs w:val="36"/>
        </w:rPr>
        <w:t xml:space="preserve">Sierra Nevada </w:t>
      </w:r>
      <w:r w:rsidR="00DF7AEB">
        <w:rPr>
          <w:b/>
          <w:bCs/>
          <w:color w:val="002060"/>
          <w:sz w:val="36"/>
          <w:szCs w:val="36"/>
        </w:rPr>
        <w:t>lanza el forfait especial de primavera</w:t>
      </w:r>
    </w:p>
    <w:p w14:paraId="26898408" w14:textId="77777777" w:rsidR="0071772D" w:rsidRPr="0071772D" w:rsidRDefault="0071772D" w:rsidP="0071772D">
      <w:pPr>
        <w:ind w:left="705"/>
        <w:jc w:val="center"/>
        <w:rPr>
          <w:b/>
          <w:bCs/>
          <w:color w:val="002060"/>
          <w:sz w:val="36"/>
          <w:szCs w:val="36"/>
        </w:rPr>
      </w:pPr>
    </w:p>
    <w:p w14:paraId="43BE1CA1" w14:textId="6F8A38BA" w:rsidR="00DF7AEB" w:rsidRPr="00DF7AEB" w:rsidRDefault="00DF7AEB" w:rsidP="00DF7AEB">
      <w:pPr>
        <w:pStyle w:val="Prrafodelista"/>
        <w:numPr>
          <w:ilvl w:val="0"/>
          <w:numId w:val="26"/>
        </w:numPr>
        <w:jc w:val="both"/>
        <w:rPr>
          <w:b/>
          <w:bCs/>
          <w:color w:val="002060"/>
          <w:sz w:val="24"/>
          <w:szCs w:val="24"/>
        </w:rPr>
      </w:pPr>
      <w:r w:rsidRPr="00DF7AEB">
        <w:rPr>
          <w:b/>
          <w:bCs/>
          <w:color w:val="002060"/>
          <w:sz w:val="24"/>
          <w:szCs w:val="24"/>
        </w:rPr>
        <w:t>Se trata de dos días de esquí a 72 euros que podrá ser usado a partir del 6 de abril. La estación prevé alargar la temporada hasta 3 de mayo</w:t>
      </w:r>
    </w:p>
    <w:p w14:paraId="6F5D3636" w14:textId="77777777" w:rsidR="00DF7AEB" w:rsidRP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</w:p>
    <w:p w14:paraId="65F59AC5" w14:textId="77777777" w:rsid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  <w:r w:rsidRPr="00DF7AEB">
        <w:rPr>
          <w:color w:val="002060"/>
          <w:sz w:val="24"/>
          <w:szCs w:val="24"/>
        </w:rPr>
        <w:t>La estación de esquí y montaña de Sierra Nevada ha lanzado hoy el forfait especial de primavera para dinamizar el tramo final de temporada invernal 2025/26 que, si las condiciones de nieve lo permiten, se prolongará hasta el 3 mayo, una semana más de lo previsto, lo que dejará al centro invernal granadino como única opción de esquí en el sur de Europa.</w:t>
      </w:r>
    </w:p>
    <w:p w14:paraId="5B1ED818" w14:textId="77777777" w:rsidR="00DF7AEB" w:rsidRP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</w:p>
    <w:p w14:paraId="1A3F59CD" w14:textId="77777777" w:rsid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  <w:r w:rsidRPr="00DF7AEB">
        <w:rPr>
          <w:color w:val="002060"/>
          <w:sz w:val="24"/>
          <w:szCs w:val="24"/>
        </w:rPr>
        <w:t xml:space="preserve">El denominado Snow Spring es un forfait de dos días de esquí a 72 euros que podrá ser adquirido online desde hoy hasta el 5 de abril para ser usado al día siguiente (6 de abril) y hasta el cierre de la campaña invernal 2025/26. </w:t>
      </w:r>
    </w:p>
    <w:p w14:paraId="5E68CB90" w14:textId="77777777" w:rsidR="00DF7AEB" w:rsidRP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</w:p>
    <w:p w14:paraId="0B64C5F9" w14:textId="77777777" w:rsid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  <w:r w:rsidRPr="00DF7AEB">
        <w:rPr>
          <w:color w:val="002060"/>
          <w:sz w:val="24"/>
          <w:szCs w:val="24"/>
        </w:rPr>
        <w:t>El lanzamiento de este producto va acompañado de una campaña promocional para divulgar el producto, subrayar la nueva fecha de cierre y divulgar la apreciada nieve primavera de Sierra Nevada, que, gracias a la altitud y orientación de sus pistas, garantiza grandes momentos de esquí especialmente en la mitad superior del dominio esquiable.</w:t>
      </w:r>
    </w:p>
    <w:p w14:paraId="6AF81BBE" w14:textId="77777777" w:rsidR="00DF7AEB" w:rsidRP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</w:p>
    <w:p w14:paraId="340B9349" w14:textId="6DDBB632" w:rsid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  <w:r w:rsidRPr="00DF7AEB">
        <w:rPr>
          <w:color w:val="002060"/>
          <w:sz w:val="24"/>
          <w:szCs w:val="24"/>
        </w:rPr>
        <w:t>La campaña Snow Spring coincide con un gran momento de nieve en Sierra Nevada gracias a las últimas precipitaciones que han devuelto a las pistas la calidad de nieve invernal por el descenso de temperaturas. Además, en las próximas horas se prevén nevad</w:t>
      </w:r>
      <w:r>
        <w:rPr>
          <w:color w:val="002060"/>
          <w:sz w:val="24"/>
          <w:szCs w:val="24"/>
        </w:rPr>
        <w:t>a</w:t>
      </w:r>
      <w:r w:rsidRPr="00DF7AEB">
        <w:rPr>
          <w:color w:val="002060"/>
          <w:sz w:val="24"/>
          <w:szCs w:val="24"/>
        </w:rPr>
        <w:t>s en todas las cotas, lo que incidirá en la mejora de las condiciones de esquí.</w:t>
      </w:r>
    </w:p>
    <w:p w14:paraId="3AF5CCEE" w14:textId="77777777" w:rsidR="00DF7AEB" w:rsidRPr="00DF7AEB" w:rsidRDefault="00DF7AEB" w:rsidP="00DF7AEB">
      <w:pPr>
        <w:ind w:left="705"/>
        <w:jc w:val="both"/>
        <w:rPr>
          <w:color w:val="002060"/>
          <w:sz w:val="24"/>
          <w:szCs w:val="24"/>
        </w:rPr>
      </w:pPr>
    </w:p>
    <w:p w14:paraId="5693254E" w14:textId="3B1E2958" w:rsidR="000A71B6" w:rsidRPr="0071772D" w:rsidRDefault="00DF7AEB" w:rsidP="00DF7AEB">
      <w:pPr>
        <w:ind w:left="705"/>
        <w:jc w:val="both"/>
        <w:rPr>
          <w:color w:val="002060"/>
          <w:sz w:val="24"/>
          <w:szCs w:val="24"/>
        </w:rPr>
      </w:pPr>
      <w:r w:rsidRPr="00DF7AEB">
        <w:rPr>
          <w:color w:val="002060"/>
          <w:sz w:val="24"/>
          <w:szCs w:val="24"/>
        </w:rPr>
        <w:t xml:space="preserve">La primavera en Sierra Nevada vendrá acompañada de un amplio programa de actividades para acompañar la oferta de esquí. El festival de música electrónica </w:t>
      </w:r>
      <w:proofErr w:type="spellStart"/>
      <w:r w:rsidRPr="00DF7AEB">
        <w:rPr>
          <w:color w:val="002060"/>
          <w:sz w:val="24"/>
          <w:szCs w:val="24"/>
        </w:rPr>
        <w:t>Sun</w:t>
      </w:r>
      <w:proofErr w:type="spellEnd"/>
      <w:r w:rsidRPr="00DF7AEB">
        <w:rPr>
          <w:color w:val="002060"/>
          <w:sz w:val="24"/>
          <w:szCs w:val="24"/>
        </w:rPr>
        <w:t xml:space="preserve"> and Snow, la Ultra Sierra Nevada, las sesiones musicales en Borreguiles y la fiesta de la </w:t>
      </w:r>
      <w:proofErr w:type="gramStart"/>
      <w:r w:rsidRPr="00DF7AEB">
        <w:rPr>
          <w:color w:val="002060"/>
          <w:sz w:val="24"/>
          <w:szCs w:val="24"/>
        </w:rPr>
        <w:t>Primavera</w:t>
      </w:r>
      <w:proofErr w:type="gramEnd"/>
      <w:r w:rsidRPr="00DF7AEB">
        <w:rPr>
          <w:color w:val="002060"/>
          <w:sz w:val="24"/>
          <w:szCs w:val="24"/>
        </w:rPr>
        <w:t xml:space="preserve"> en Pradollano destacan en un calendario primaveral al que previsiblemente se unirán nuevos eventos y actividades.</w:t>
      </w:r>
    </w:p>
    <w:sectPr w:rsidR="000A71B6" w:rsidRPr="0071772D" w:rsidSect="003463A0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53C9" w14:textId="77777777" w:rsidR="00FF6F4E" w:rsidRDefault="00FF6F4E" w:rsidP="00AF6EA5">
      <w:r>
        <w:separator/>
      </w:r>
    </w:p>
  </w:endnote>
  <w:endnote w:type="continuationSeparator" w:id="0">
    <w:p w14:paraId="0D12584B" w14:textId="77777777" w:rsidR="00FF6F4E" w:rsidRDefault="00FF6F4E" w:rsidP="00A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ra"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A942" w14:textId="77777777" w:rsidR="00FF6F4E" w:rsidRDefault="00FF6F4E" w:rsidP="00AF6EA5">
      <w:r>
        <w:separator/>
      </w:r>
    </w:p>
  </w:footnote>
  <w:footnote w:type="continuationSeparator" w:id="0">
    <w:p w14:paraId="02489371" w14:textId="77777777" w:rsidR="00FF6F4E" w:rsidRDefault="00FF6F4E" w:rsidP="00AF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FC0D" w14:textId="77777777" w:rsidR="00AF6EA5" w:rsidRDefault="00AF6E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42381F8" wp14:editId="445B1288">
          <wp:simplePos x="0" y="0"/>
          <wp:positionH relativeFrom="page">
            <wp:align>left</wp:align>
          </wp:positionH>
          <wp:positionV relativeFrom="paragraph">
            <wp:posOffset>-448023</wp:posOffset>
          </wp:positionV>
          <wp:extent cx="7559970" cy="10693699"/>
          <wp:effectExtent l="0" t="0" r="3175" b="0"/>
          <wp:wrapNone/>
          <wp:docPr id="617444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y pie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70" cy="1069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ED6"/>
    <w:multiLevelType w:val="hybridMultilevel"/>
    <w:tmpl w:val="735C0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087"/>
    <w:multiLevelType w:val="hybridMultilevel"/>
    <w:tmpl w:val="A2B47592"/>
    <w:lvl w:ilvl="0" w:tplc="3C24865A">
      <w:numFmt w:val="bullet"/>
      <w:lvlText w:val="•"/>
      <w:lvlJc w:val="left"/>
      <w:pPr>
        <w:ind w:left="1070" w:hanging="710"/>
      </w:pPr>
      <w:rPr>
        <w:rFonts w:ascii="Saira" w:eastAsiaTheme="minorHAnsi" w:hAnsi="Saira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3E2"/>
    <w:multiLevelType w:val="hybridMultilevel"/>
    <w:tmpl w:val="FE92D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22E"/>
    <w:multiLevelType w:val="hybridMultilevel"/>
    <w:tmpl w:val="B01EE0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6B1"/>
    <w:multiLevelType w:val="hybridMultilevel"/>
    <w:tmpl w:val="79948EA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2C29"/>
    <w:multiLevelType w:val="hybridMultilevel"/>
    <w:tmpl w:val="C5921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61"/>
    <w:multiLevelType w:val="hybridMultilevel"/>
    <w:tmpl w:val="219E0E28"/>
    <w:lvl w:ilvl="0" w:tplc="669C0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2007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F08CC"/>
    <w:multiLevelType w:val="hybridMultilevel"/>
    <w:tmpl w:val="D50E072A"/>
    <w:lvl w:ilvl="0" w:tplc="3EC0D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2007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681"/>
    <w:multiLevelType w:val="hybridMultilevel"/>
    <w:tmpl w:val="2CBA3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82A"/>
    <w:multiLevelType w:val="hybridMultilevel"/>
    <w:tmpl w:val="8BC23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136EB"/>
    <w:multiLevelType w:val="hybridMultilevel"/>
    <w:tmpl w:val="4776E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33533"/>
    <w:multiLevelType w:val="hybridMultilevel"/>
    <w:tmpl w:val="53F68164"/>
    <w:lvl w:ilvl="0" w:tplc="0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FC646C6"/>
    <w:multiLevelType w:val="hybridMultilevel"/>
    <w:tmpl w:val="A5D6787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181291D"/>
    <w:multiLevelType w:val="hybridMultilevel"/>
    <w:tmpl w:val="0E006DD0"/>
    <w:lvl w:ilvl="0" w:tplc="3C24865A">
      <w:numFmt w:val="bullet"/>
      <w:lvlText w:val="•"/>
      <w:lvlJc w:val="left"/>
      <w:pPr>
        <w:ind w:left="1070" w:hanging="710"/>
      </w:pPr>
      <w:rPr>
        <w:rFonts w:ascii="Saira" w:eastAsiaTheme="minorHAnsi" w:hAnsi="Saira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76DC2"/>
    <w:multiLevelType w:val="hybridMultilevel"/>
    <w:tmpl w:val="F6AA8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94F8B"/>
    <w:multiLevelType w:val="multilevel"/>
    <w:tmpl w:val="A8D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52D36"/>
    <w:multiLevelType w:val="hybridMultilevel"/>
    <w:tmpl w:val="7AEE5FF4"/>
    <w:lvl w:ilvl="0" w:tplc="836EB306">
      <w:numFmt w:val="bullet"/>
      <w:lvlText w:val="•"/>
      <w:lvlJc w:val="left"/>
      <w:pPr>
        <w:ind w:left="1410" w:hanging="705"/>
      </w:pPr>
      <w:rPr>
        <w:rFonts w:ascii="Saira" w:eastAsiaTheme="minorHAnsi" w:hAnsi="Saira" w:cs="Times New Roman (Cuerpo en alf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CE704E0"/>
    <w:multiLevelType w:val="multilevel"/>
    <w:tmpl w:val="4C9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F495B"/>
    <w:multiLevelType w:val="hybridMultilevel"/>
    <w:tmpl w:val="F0BCE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F414E"/>
    <w:multiLevelType w:val="hybridMultilevel"/>
    <w:tmpl w:val="2406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C3D33"/>
    <w:multiLevelType w:val="hybridMultilevel"/>
    <w:tmpl w:val="F676D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04AAD"/>
    <w:multiLevelType w:val="hybridMultilevel"/>
    <w:tmpl w:val="24E0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62823"/>
    <w:multiLevelType w:val="hybridMultilevel"/>
    <w:tmpl w:val="DE863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30628"/>
    <w:multiLevelType w:val="hybridMultilevel"/>
    <w:tmpl w:val="C8B680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69F07653"/>
    <w:multiLevelType w:val="hybridMultilevel"/>
    <w:tmpl w:val="2E5E1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304B6"/>
    <w:multiLevelType w:val="hybridMultilevel"/>
    <w:tmpl w:val="CF66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0890">
    <w:abstractNumId w:val="7"/>
  </w:num>
  <w:num w:numId="2" w16cid:durableId="1228229206">
    <w:abstractNumId w:val="6"/>
  </w:num>
  <w:num w:numId="3" w16cid:durableId="350372942">
    <w:abstractNumId w:val="25"/>
  </w:num>
  <w:num w:numId="4" w16cid:durableId="794176875">
    <w:abstractNumId w:val="20"/>
  </w:num>
  <w:num w:numId="5" w16cid:durableId="1540437661">
    <w:abstractNumId w:val="22"/>
  </w:num>
  <w:num w:numId="6" w16cid:durableId="860627826">
    <w:abstractNumId w:val="14"/>
  </w:num>
  <w:num w:numId="7" w16cid:durableId="1016033976">
    <w:abstractNumId w:val="11"/>
  </w:num>
  <w:num w:numId="8" w16cid:durableId="662053825">
    <w:abstractNumId w:val="18"/>
  </w:num>
  <w:num w:numId="9" w16cid:durableId="355422133">
    <w:abstractNumId w:val="8"/>
  </w:num>
  <w:num w:numId="10" w16cid:durableId="1042823538">
    <w:abstractNumId w:val="4"/>
  </w:num>
  <w:num w:numId="11" w16cid:durableId="658996898">
    <w:abstractNumId w:val="24"/>
  </w:num>
  <w:num w:numId="12" w16cid:durableId="1042902627">
    <w:abstractNumId w:val="1"/>
  </w:num>
  <w:num w:numId="13" w16cid:durableId="695421634">
    <w:abstractNumId w:val="13"/>
  </w:num>
  <w:num w:numId="14" w16cid:durableId="1262228190">
    <w:abstractNumId w:val="5"/>
  </w:num>
  <w:num w:numId="15" w16cid:durableId="1203590452">
    <w:abstractNumId w:val="0"/>
  </w:num>
  <w:num w:numId="16" w16cid:durableId="413818497">
    <w:abstractNumId w:val="10"/>
  </w:num>
  <w:num w:numId="17" w16cid:durableId="682126271">
    <w:abstractNumId w:val="15"/>
  </w:num>
  <w:num w:numId="18" w16cid:durableId="1749378802">
    <w:abstractNumId w:val="9"/>
  </w:num>
  <w:num w:numId="19" w16cid:durableId="1928532975">
    <w:abstractNumId w:val="3"/>
  </w:num>
  <w:num w:numId="20" w16cid:durableId="1563827690">
    <w:abstractNumId w:val="21"/>
  </w:num>
  <w:num w:numId="21" w16cid:durableId="920136478">
    <w:abstractNumId w:val="19"/>
  </w:num>
  <w:num w:numId="22" w16cid:durableId="1590233909">
    <w:abstractNumId w:val="17"/>
  </w:num>
  <w:num w:numId="23" w16cid:durableId="1496804294">
    <w:abstractNumId w:val="23"/>
  </w:num>
  <w:num w:numId="24" w16cid:durableId="1504197612">
    <w:abstractNumId w:val="2"/>
  </w:num>
  <w:num w:numId="25" w16cid:durableId="444546430">
    <w:abstractNumId w:val="12"/>
  </w:num>
  <w:num w:numId="26" w16cid:durableId="1920939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A5"/>
    <w:rsid w:val="00007886"/>
    <w:rsid w:val="000142E7"/>
    <w:rsid w:val="00017CE4"/>
    <w:rsid w:val="00021330"/>
    <w:rsid w:val="00035655"/>
    <w:rsid w:val="00035A5D"/>
    <w:rsid w:val="00051A39"/>
    <w:rsid w:val="00053C88"/>
    <w:rsid w:val="000551ED"/>
    <w:rsid w:val="000758B5"/>
    <w:rsid w:val="00081C94"/>
    <w:rsid w:val="000A062C"/>
    <w:rsid w:val="000A71B6"/>
    <w:rsid w:val="000B3FA6"/>
    <w:rsid w:val="000C44E2"/>
    <w:rsid w:val="000C5AF8"/>
    <w:rsid w:val="000C68EC"/>
    <w:rsid w:val="000D0003"/>
    <w:rsid w:val="000D1DFE"/>
    <w:rsid w:val="000E51F4"/>
    <w:rsid w:val="00101A1F"/>
    <w:rsid w:val="001032CC"/>
    <w:rsid w:val="00104597"/>
    <w:rsid w:val="001062C8"/>
    <w:rsid w:val="00106614"/>
    <w:rsid w:val="00106C8C"/>
    <w:rsid w:val="001133A6"/>
    <w:rsid w:val="001145C5"/>
    <w:rsid w:val="00125656"/>
    <w:rsid w:val="00134F36"/>
    <w:rsid w:val="0013684B"/>
    <w:rsid w:val="00144A6F"/>
    <w:rsid w:val="00152CCF"/>
    <w:rsid w:val="00154A68"/>
    <w:rsid w:val="00172545"/>
    <w:rsid w:val="00185F57"/>
    <w:rsid w:val="001A2B7D"/>
    <w:rsid w:val="001A6EA1"/>
    <w:rsid w:val="001B02DD"/>
    <w:rsid w:val="001B2EF8"/>
    <w:rsid w:val="001B7467"/>
    <w:rsid w:val="001C47B5"/>
    <w:rsid w:val="001C5FBA"/>
    <w:rsid w:val="001C65CB"/>
    <w:rsid w:val="001D30BC"/>
    <w:rsid w:val="001E18FF"/>
    <w:rsid w:val="001E1C59"/>
    <w:rsid w:val="001F3ED9"/>
    <w:rsid w:val="001F7509"/>
    <w:rsid w:val="00206BCC"/>
    <w:rsid w:val="0021706C"/>
    <w:rsid w:val="00220EAC"/>
    <w:rsid w:val="00243A3A"/>
    <w:rsid w:val="002465E9"/>
    <w:rsid w:val="002517CB"/>
    <w:rsid w:val="00260700"/>
    <w:rsid w:val="0026541F"/>
    <w:rsid w:val="00271CC7"/>
    <w:rsid w:val="00282BFC"/>
    <w:rsid w:val="002A1B36"/>
    <w:rsid w:val="002C64B5"/>
    <w:rsid w:val="002D547B"/>
    <w:rsid w:val="002D555F"/>
    <w:rsid w:val="002D764C"/>
    <w:rsid w:val="002E286C"/>
    <w:rsid w:val="002E3498"/>
    <w:rsid w:val="002F04E0"/>
    <w:rsid w:val="002F0DD9"/>
    <w:rsid w:val="002F35E4"/>
    <w:rsid w:val="002F5F68"/>
    <w:rsid w:val="00300072"/>
    <w:rsid w:val="00306C45"/>
    <w:rsid w:val="0031432D"/>
    <w:rsid w:val="0031708E"/>
    <w:rsid w:val="00317840"/>
    <w:rsid w:val="00320174"/>
    <w:rsid w:val="003228CC"/>
    <w:rsid w:val="003245DC"/>
    <w:rsid w:val="00343264"/>
    <w:rsid w:val="003463A0"/>
    <w:rsid w:val="00351BEF"/>
    <w:rsid w:val="0037117F"/>
    <w:rsid w:val="003772AF"/>
    <w:rsid w:val="00391325"/>
    <w:rsid w:val="003925DD"/>
    <w:rsid w:val="00393E49"/>
    <w:rsid w:val="00396AF9"/>
    <w:rsid w:val="003A6DBC"/>
    <w:rsid w:val="003B480B"/>
    <w:rsid w:val="003B69F9"/>
    <w:rsid w:val="003D01A2"/>
    <w:rsid w:val="003D3ED1"/>
    <w:rsid w:val="003D64FC"/>
    <w:rsid w:val="003E38B9"/>
    <w:rsid w:val="003E62B8"/>
    <w:rsid w:val="004012B7"/>
    <w:rsid w:val="00416E19"/>
    <w:rsid w:val="00425207"/>
    <w:rsid w:val="00425CF1"/>
    <w:rsid w:val="004274F2"/>
    <w:rsid w:val="00430314"/>
    <w:rsid w:val="004354C3"/>
    <w:rsid w:val="00435921"/>
    <w:rsid w:val="00436B9C"/>
    <w:rsid w:val="0044086D"/>
    <w:rsid w:val="00441EEB"/>
    <w:rsid w:val="004575D0"/>
    <w:rsid w:val="00466B66"/>
    <w:rsid w:val="0047171F"/>
    <w:rsid w:val="00476E89"/>
    <w:rsid w:val="00480D15"/>
    <w:rsid w:val="004822B1"/>
    <w:rsid w:val="00483188"/>
    <w:rsid w:val="004919EE"/>
    <w:rsid w:val="004944A7"/>
    <w:rsid w:val="004A1B28"/>
    <w:rsid w:val="004A4AA7"/>
    <w:rsid w:val="004B6428"/>
    <w:rsid w:val="004B6CDA"/>
    <w:rsid w:val="004D0479"/>
    <w:rsid w:val="004D055D"/>
    <w:rsid w:val="004D3A5E"/>
    <w:rsid w:val="004D605A"/>
    <w:rsid w:val="004D66E9"/>
    <w:rsid w:val="004E027F"/>
    <w:rsid w:val="004E67EF"/>
    <w:rsid w:val="004E6945"/>
    <w:rsid w:val="004F741C"/>
    <w:rsid w:val="00504173"/>
    <w:rsid w:val="00510C24"/>
    <w:rsid w:val="00524804"/>
    <w:rsid w:val="00533C4B"/>
    <w:rsid w:val="00540E7D"/>
    <w:rsid w:val="005414FB"/>
    <w:rsid w:val="00544450"/>
    <w:rsid w:val="00545059"/>
    <w:rsid w:val="005474D9"/>
    <w:rsid w:val="00556C68"/>
    <w:rsid w:val="00561286"/>
    <w:rsid w:val="00562C15"/>
    <w:rsid w:val="005642B6"/>
    <w:rsid w:val="00565B86"/>
    <w:rsid w:val="00570FBA"/>
    <w:rsid w:val="00584444"/>
    <w:rsid w:val="00591EDB"/>
    <w:rsid w:val="00594CEA"/>
    <w:rsid w:val="005A544C"/>
    <w:rsid w:val="005A6027"/>
    <w:rsid w:val="005A72B2"/>
    <w:rsid w:val="005A76B8"/>
    <w:rsid w:val="005C16CE"/>
    <w:rsid w:val="005C2318"/>
    <w:rsid w:val="005C6C40"/>
    <w:rsid w:val="005E7E17"/>
    <w:rsid w:val="005F0B03"/>
    <w:rsid w:val="00602012"/>
    <w:rsid w:val="00613FBE"/>
    <w:rsid w:val="00624CE2"/>
    <w:rsid w:val="00625D3D"/>
    <w:rsid w:val="00633D0B"/>
    <w:rsid w:val="006422D0"/>
    <w:rsid w:val="006442EA"/>
    <w:rsid w:val="006613FF"/>
    <w:rsid w:val="00664323"/>
    <w:rsid w:val="006711A3"/>
    <w:rsid w:val="00682B99"/>
    <w:rsid w:val="00690C52"/>
    <w:rsid w:val="00691B5F"/>
    <w:rsid w:val="0069317F"/>
    <w:rsid w:val="0069558C"/>
    <w:rsid w:val="006A054F"/>
    <w:rsid w:val="006A27ED"/>
    <w:rsid w:val="006A3B61"/>
    <w:rsid w:val="006A7C36"/>
    <w:rsid w:val="006B1F11"/>
    <w:rsid w:val="006B2353"/>
    <w:rsid w:val="006B6E56"/>
    <w:rsid w:val="006C1798"/>
    <w:rsid w:val="006C771B"/>
    <w:rsid w:val="006D01C2"/>
    <w:rsid w:val="006D082C"/>
    <w:rsid w:val="006D53DE"/>
    <w:rsid w:val="006D6F71"/>
    <w:rsid w:val="006F62DF"/>
    <w:rsid w:val="007021F8"/>
    <w:rsid w:val="00711459"/>
    <w:rsid w:val="0071772D"/>
    <w:rsid w:val="00752063"/>
    <w:rsid w:val="00752355"/>
    <w:rsid w:val="007577C9"/>
    <w:rsid w:val="00764776"/>
    <w:rsid w:val="007666D5"/>
    <w:rsid w:val="00770FF6"/>
    <w:rsid w:val="00771BC7"/>
    <w:rsid w:val="00771EC0"/>
    <w:rsid w:val="007808F7"/>
    <w:rsid w:val="00780E09"/>
    <w:rsid w:val="007827D4"/>
    <w:rsid w:val="007935D9"/>
    <w:rsid w:val="007B6697"/>
    <w:rsid w:val="007B6A1D"/>
    <w:rsid w:val="007C10D2"/>
    <w:rsid w:val="007C1A68"/>
    <w:rsid w:val="007C3289"/>
    <w:rsid w:val="007D4A93"/>
    <w:rsid w:val="007E27E2"/>
    <w:rsid w:val="007E7079"/>
    <w:rsid w:val="007E7961"/>
    <w:rsid w:val="007F4991"/>
    <w:rsid w:val="0080636C"/>
    <w:rsid w:val="00811501"/>
    <w:rsid w:val="008241BD"/>
    <w:rsid w:val="00824ABD"/>
    <w:rsid w:val="00825ED4"/>
    <w:rsid w:val="0083470E"/>
    <w:rsid w:val="00841D19"/>
    <w:rsid w:val="00841DEE"/>
    <w:rsid w:val="0084668E"/>
    <w:rsid w:val="008507DC"/>
    <w:rsid w:val="00851A32"/>
    <w:rsid w:val="008525CE"/>
    <w:rsid w:val="008556A3"/>
    <w:rsid w:val="008673AD"/>
    <w:rsid w:val="00876708"/>
    <w:rsid w:val="008779A5"/>
    <w:rsid w:val="0088128B"/>
    <w:rsid w:val="008821E5"/>
    <w:rsid w:val="008A02FA"/>
    <w:rsid w:val="008A7213"/>
    <w:rsid w:val="008B17BD"/>
    <w:rsid w:val="008B5339"/>
    <w:rsid w:val="008B5DA8"/>
    <w:rsid w:val="008C23EA"/>
    <w:rsid w:val="008D04C7"/>
    <w:rsid w:val="008E1F7B"/>
    <w:rsid w:val="008E50A4"/>
    <w:rsid w:val="008F5AC0"/>
    <w:rsid w:val="008F7A68"/>
    <w:rsid w:val="00903E45"/>
    <w:rsid w:val="009203EE"/>
    <w:rsid w:val="0092709F"/>
    <w:rsid w:val="00944632"/>
    <w:rsid w:val="00947B6C"/>
    <w:rsid w:val="00972534"/>
    <w:rsid w:val="00972CE1"/>
    <w:rsid w:val="00974052"/>
    <w:rsid w:val="00974881"/>
    <w:rsid w:val="00986402"/>
    <w:rsid w:val="00986C29"/>
    <w:rsid w:val="00986EA5"/>
    <w:rsid w:val="009A6F97"/>
    <w:rsid w:val="009B1FC3"/>
    <w:rsid w:val="009C4C1D"/>
    <w:rsid w:val="009D0485"/>
    <w:rsid w:val="009D1A6D"/>
    <w:rsid w:val="009D41B1"/>
    <w:rsid w:val="009D5A8D"/>
    <w:rsid w:val="009D73D3"/>
    <w:rsid w:val="009E17CE"/>
    <w:rsid w:val="00A040D0"/>
    <w:rsid w:val="00A12378"/>
    <w:rsid w:val="00A170ED"/>
    <w:rsid w:val="00A21A06"/>
    <w:rsid w:val="00A25879"/>
    <w:rsid w:val="00A31E64"/>
    <w:rsid w:val="00A35D90"/>
    <w:rsid w:val="00A47D0F"/>
    <w:rsid w:val="00A56F14"/>
    <w:rsid w:val="00A71A8B"/>
    <w:rsid w:val="00A73831"/>
    <w:rsid w:val="00A759F8"/>
    <w:rsid w:val="00A85A21"/>
    <w:rsid w:val="00A8643D"/>
    <w:rsid w:val="00A86FA7"/>
    <w:rsid w:val="00A87E1B"/>
    <w:rsid w:val="00A90636"/>
    <w:rsid w:val="00A906AC"/>
    <w:rsid w:val="00A977BA"/>
    <w:rsid w:val="00AA6714"/>
    <w:rsid w:val="00AB454F"/>
    <w:rsid w:val="00AB5975"/>
    <w:rsid w:val="00AB6230"/>
    <w:rsid w:val="00AB69D4"/>
    <w:rsid w:val="00AC5ABB"/>
    <w:rsid w:val="00AE00CF"/>
    <w:rsid w:val="00AE0AF6"/>
    <w:rsid w:val="00AE20BE"/>
    <w:rsid w:val="00AE4A4C"/>
    <w:rsid w:val="00AE6AB3"/>
    <w:rsid w:val="00AE6AB8"/>
    <w:rsid w:val="00AF6EA5"/>
    <w:rsid w:val="00B112CE"/>
    <w:rsid w:val="00B2349B"/>
    <w:rsid w:val="00B25739"/>
    <w:rsid w:val="00B40AEE"/>
    <w:rsid w:val="00B45D78"/>
    <w:rsid w:val="00B4658F"/>
    <w:rsid w:val="00B47DE1"/>
    <w:rsid w:val="00B47ED4"/>
    <w:rsid w:val="00B5197C"/>
    <w:rsid w:val="00B52080"/>
    <w:rsid w:val="00B640DD"/>
    <w:rsid w:val="00B73747"/>
    <w:rsid w:val="00B806B2"/>
    <w:rsid w:val="00B8196B"/>
    <w:rsid w:val="00B8438B"/>
    <w:rsid w:val="00B96010"/>
    <w:rsid w:val="00BA0594"/>
    <w:rsid w:val="00BA4486"/>
    <w:rsid w:val="00BA6DB2"/>
    <w:rsid w:val="00BB1D28"/>
    <w:rsid w:val="00BC25EA"/>
    <w:rsid w:val="00BC6EB0"/>
    <w:rsid w:val="00BD27D8"/>
    <w:rsid w:val="00BD47CC"/>
    <w:rsid w:val="00BD7A85"/>
    <w:rsid w:val="00BF065D"/>
    <w:rsid w:val="00C07DC1"/>
    <w:rsid w:val="00C112E3"/>
    <w:rsid w:val="00C12D59"/>
    <w:rsid w:val="00C17946"/>
    <w:rsid w:val="00C314A6"/>
    <w:rsid w:val="00C37561"/>
    <w:rsid w:val="00C40EB7"/>
    <w:rsid w:val="00C446BF"/>
    <w:rsid w:val="00C6184E"/>
    <w:rsid w:val="00C63D4B"/>
    <w:rsid w:val="00C81FF9"/>
    <w:rsid w:val="00C96F90"/>
    <w:rsid w:val="00CA2E81"/>
    <w:rsid w:val="00CA7574"/>
    <w:rsid w:val="00CB03CC"/>
    <w:rsid w:val="00CB060E"/>
    <w:rsid w:val="00CB4FAB"/>
    <w:rsid w:val="00CB74BE"/>
    <w:rsid w:val="00CC5DBB"/>
    <w:rsid w:val="00CD7747"/>
    <w:rsid w:val="00CE087A"/>
    <w:rsid w:val="00CE2AE3"/>
    <w:rsid w:val="00CE3953"/>
    <w:rsid w:val="00CF24F7"/>
    <w:rsid w:val="00CF48DB"/>
    <w:rsid w:val="00D043AE"/>
    <w:rsid w:val="00D0686F"/>
    <w:rsid w:val="00D13ABA"/>
    <w:rsid w:val="00D221CC"/>
    <w:rsid w:val="00D30218"/>
    <w:rsid w:val="00D33701"/>
    <w:rsid w:val="00D41A05"/>
    <w:rsid w:val="00D45084"/>
    <w:rsid w:val="00D45EA6"/>
    <w:rsid w:val="00D52980"/>
    <w:rsid w:val="00D5394A"/>
    <w:rsid w:val="00D55DD3"/>
    <w:rsid w:val="00D57F85"/>
    <w:rsid w:val="00D601BA"/>
    <w:rsid w:val="00D647CA"/>
    <w:rsid w:val="00D707F4"/>
    <w:rsid w:val="00D708F3"/>
    <w:rsid w:val="00D741FF"/>
    <w:rsid w:val="00D83A49"/>
    <w:rsid w:val="00D92162"/>
    <w:rsid w:val="00D95D7B"/>
    <w:rsid w:val="00DB2F72"/>
    <w:rsid w:val="00DB3CE4"/>
    <w:rsid w:val="00DD2DAA"/>
    <w:rsid w:val="00DE1982"/>
    <w:rsid w:val="00DE337F"/>
    <w:rsid w:val="00DF723F"/>
    <w:rsid w:val="00DF7AEB"/>
    <w:rsid w:val="00E106C5"/>
    <w:rsid w:val="00E17822"/>
    <w:rsid w:val="00E26032"/>
    <w:rsid w:val="00E26A07"/>
    <w:rsid w:val="00E30161"/>
    <w:rsid w:val="00E43428"/>
    <w:rsid w:val="00E55C93"/>
    <w:rsid w:val="00E643EB"/>
    <w:rsid w:val="00E65415"/>
    <w:rsid w:val="00E71FF5"/>
    <w:rsid w:val="00E72205"/>
    <w:rsid w:val="00E72EC4"/>
    <w:rsid w:val="00E818F4"/>
    <w:rsid w:val="00E82922"/>
    <w:rsid w:val="00E92239"/>
    <w:rsid w:val="00EA36F0"/>
    <w:rsid w:val="00ED7CD2"/>
    <w:rsid w:val="00EE048E"/>
    <w:rsid w:val="00EE422D"/>
    <w:rsid w:val="00EF1629"/>
    <w:rsid w:val="00EF2D02"/>
    <w:rsid w:val="00EF2DE4"/>
    <w:rsid w:val="00F056FB"/>
    <w:rsid w:val="00F11C90"/>
    <w:rsid w:val="00F24003"/>
    <w:rsid w:val="00F326E7"/>
    <w:rsid w:val="00F37AE7"/>
    <w:rsid w:val="00F42576"/>
    <w:rsid w:val="00F51134"/>
    <w:rsid w:val="00F55BC7"/>
    <w:rsid w:val="00F564B1"/>
    <w:rsid w:val="00F73036"/>
    <w:rsid w:val="00F97464"/>
    <w:rsid w:val="00FA11AF"/>
    <w:rsid w:val="00FA541F"/>
    <w:rsid w:val="00FB07CD"/>
    <w:rsid w:val="00FB1C03"/>
    <w:rsid w:val="00FB6C87"/>
    <w:rsid w:val="00FC7F06"/>
    <w:rsid w:val="00FD0F76"/>
    <w:rsid w:val="00FE0848"/>
    <w:rsid w:val="00FE4EF7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D366"/>
  <w15:chartTrackingRefBased/>
  <w15:docId w15:val="{85165F15-179B-493A-BF3B-DF644528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D9"/>
    <w:pPr>
      <w:spacing w:after="0" w:line="240" w:lineRule="auto"/>
    </w:pPr>
    <w:rPr>
      <w:rFonts w:ascii="Saira" w:hAnsi="Saira" w:cs="Times New Roman (Cuerpo en alf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E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EA5"/>
  </w:style>
  <w:style w:type="paragraph" w:styleId="Piedepgina">
    <w:name w:val="footer"/>
    <w:basedOn w:val="Normal"/>
    <w:link w:val="PiedepginaCar"/>
    <w:uiPriority w:val="99"/>
    <w:unhideWhenUsed/>
    <w:rsid w:val="00AF6E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EA5"/>
  </w:style>
  <w:style w:type="paragraph" w:styleId="Prrafodelista">
    <w:name w:val="List Paragraph"/>
    <w:basedOn w:val="Normal"/>
    <w:uiPriority w:val="34"/>
    <w:qFormat/>
    <w:rsid w:val="00AF6EA5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B6C8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55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24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7852">
                          <w:marLeft w:val="41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515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8332-B5B7-4CE4-82D4-3C4D826C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Mercedes Delgado Fernández</cp:lastModifiedBy>
  <cp:revision>2</cp:revision>
  <cp:lastPrinted>2017-10-16T08:44:00Z</cp:lastPrinted>
  <dcterms:created xsi:type="dcterms:W3CDTF">2026-03-10T10:12:00Z</dcterms:created>
  <dcterms:modified xsi:type="dcterms:W3CDTF">2026-03-10T10:12:00Z</dcterms:modified>
</cp:coreProperties>
</file>